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333333"/>
          <w:position w:val="0"/>
          <w:sz w:val="24"/>
          <w:szCs w:val="24"/>
          <w:rFonts w:ascii="微软雅黑" w:eastAsia="微软雅黑" w:hAnsi="微软雅黑" w:hint="default"/>
        </w:rPr>
        <w:t>人教版四年级语文下册第三单元同步练习及答案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一、用“√”选出加点字正确的读音。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闯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祸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（huò   hò）     开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垦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（gěn   kěn）    土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壤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（rǎng   rǎn）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忽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略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（lüè   luè）    侵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蚀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（sí   shí）      紧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扣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（kuò   kòu）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二、读拼音，写词语。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yú chǔn       hǎi ōu        fǎn  huí        chè dǐ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）     （      ）      （      ）      （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biān fú        duǒ  bì         fáng  ài       jiē  kāi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）      （       ）      （       ）     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三、比一比，再组词。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幼（        ）    企（        ）    铛（        ）    荧（        ）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幻（        ）    全（        ）    档（        ）    莹（        ）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四、把四字词语和对应的解释连一连。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鱼贯而出形容完全没有减少或走样。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不折不扣                形容遇事沉着冷静。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轻而易举                像游鱼那样一个接一个地出去。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若无其事                形容事情容易做，不费力气。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五、选择引号的解释填入括号中。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①直接引用   ②突出强调   ③特殊含义   ④特定称谓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1.黄河近2000年来的“表现”，却叫人大吃一惊。（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2.唐朝的张嘉贞说它“制造奇特，人不知其所为”。（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3.家长、老师关爱着我们这些“祖国的花朵”。（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4.像这样一条多灾多难的祸河，怎么能成为中华民族的“摇篮”呢？（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六、按要求写句子。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1.我和同伴们在沙滩上慢慢地走着。（缩句）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2.这样一条多灾多难的祸河，怎么能成为中华民族的“摇篮”呢？（改为陈述句）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3.轮船的船头是尖的。   轮船总是开不快。（用关联词语连成一句话）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七、口语交际。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科技课上，老师让同学们介绍一种植物，并说一说这个植物和生活有怎样的关系。轮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到你了，快来说一说吧！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八、阅读天地。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（一）课内阅读。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黄昏的海岛，阳光仍很明媚。从龟巢到海边的一大段沙滩，无遮无拦，成百上千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的幼龟结队而出，很快引来许多食肉鸟，它们可以饱餐一顿了。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“天啊!”我听见同伴说，“看我们做了些什么!”这时，数十只幼龟已成了嘲鸫，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海鸥，鲣鸟的口中之食，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我们的向导赶紧摘下棒球帽，迅速抓起十多只幼龟，放进帽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中，向海边奔去。我们也学着他的样子，气喘吁吁地来回奔跑，算是对自己过错的一</w:t>
      </w: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>种补救吧。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 不一会儿，数十只食肉鸟吃得饱饱的，发出欢乐的叫声，响彻云霄。我和同伴们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低着头，在沙滩上慢慢地走。向导一边走一边发出悲叹：“如果不是我们，这些海龟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根本就不会受到危害。”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1.“无遮无拦”在文中有什么作用？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2.说一说对画线句的理解。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3.这个故事让你懂得了一个什么道理？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（二）课外阅读。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大自然的声音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大自然有许多美妙的声音。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风，是大自然的音乐家，他会在森林里演奏他的手风琴。当他翻动树叶，树叶便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像歌手一样，唱出各种不同的歌曲。不一样的树叶，有不一样的声音；不一样的季节，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有不一样的音乐。当微风拂过，那声音轻轻柔柔的，好像呢喃细语，让人感受到大自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然的温柔；当狂风吹起，整座森林都激动起来，合奏出一首雄壮的乐曲，那声音充满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力量，令人感受到大自然的威力。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水，也是大自然的音乐家。下雨的时候，他喜欢玩打击乐器。小雨滴敲敲打打，一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场热闹的音乐会便开始了。滴滴答答……叮叮咚咚……所有的树林，树林里的每片树叶；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所有的房子，房子的屋顶和窗户，都发出不同的声音。当小雨滴汇聚起来，他们便一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起唱着歌：小溪淙淙地流向河流，河流潺潺地流向大海，大海哗啦啦地汹涌澎湃。从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一首轻快的山中小曲，唱到波澜壮阔的海洋大合唱。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555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动物是大自然的歌手。走在公园里，听听树上叽叽喳喳的鸟叫；坐在一棵树下，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听听唧哩唧哩的虫鸣；在水塘边散步，听听蝈蝈的歌唱。你知道他们唱的是什么吗？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他们的歌声好像告诉我们：“我们在歌唱，我们很快乐！”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1.在括号里填上合适的表示声音的词语。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       ）的鸟叫      （       ）的虫鸣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小雨（       ）        小溪（       ）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2.这篇文章围绕“大自然有许多美妙的声音”这句话写了三个方面的内容：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（1）__________，是大自然的音乐家。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（2）__________，也是大自然的音乐家。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（3）__________，是大自然的歌手。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3.写出本文的中心句。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______________________________________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4.除了短文介绍的，你还发现了大自然中哪些美妙的声音呢？请写出两个。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u w:val="single" w:color="333333"/>
          <w:rFonts w:ascii="微软雅黑" w:eastAsia="微软雅黑" w:hAnsi="微软雅黑" w:hint="default"/>
        </w:rPr>
        <w:t xml:space="preserve">                                          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九、习作。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以“我的发现”为题，写一篇习作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要求：写清楚观察过程及结果；内容完整；不少于350字。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480"/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4"/>
          <w:szCs w:val="24"/>
          <w:rFonts w:ascii="微软雅黑" w:eastAsia="微软雅黑" w:hAnsi="微软雅黑" w:hint="default"/>
        </w:rPr>
        <w:br/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1"/>
          <w:color w:val="FFFFFF"/>
          <w:position w:val="0"/>
          <w:sz w:val="24"/>
          <w:szCs w:val="24"/>
          <w:rFonts w:ascii="微软雅黑" w:eastAsia="微软雅黑" w:hAnsi="微软雅黑" w:hint="default"/>
        </w:rPr>
        <w:t>参考答案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一、zé√   yù√   xián√   liè√   fú√   huǐ√ 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二、愚蠢   海鸥   返回   彻底   蝙蝠   躲避   妨碍   揭开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三、示例：幼年   幻想   企图   全部   铃铛   档案   荧光   晶莹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四、鱼贯而出——像游鱼那样一个接一个地出去。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不折不扣——形容完全没有减少或走样。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轻而易举——形容事情容易做，不费力气。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若无其事——形容遇事沉着冷静。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五、1.③   2.①   3.④   4.②   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六、1.我和同伴们走着。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2.这样一条多灾多难的祸河，不能成为中华民族的“摇篮”。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3.虽然轮船的船头是尖的，但总是开不快。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七、略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八、（一）1.说明沙滩空旷，暗示了幼龟无处躲藏，难逃噩运。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2.从一系列动作描写可以看出向导心里急，动作快，想尽力挽救幼龟的生命。“气喘吁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吁”表明“我们”奔跑的速度之快，时间之长，说明“我们”在尽力挽救幼龟，弥补</w:t>
      </w: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自己的过错。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3.做任何事情都不能违背自然规律，否则将会产生于愿望相反的结果。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（二）1.①叽叽喳喳   ②唧哩唧哩   ③滴滴答答   ④淙淙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 xml:space="preserve">2.（1）风   （2）水   （3）动物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3.大自然有许多美妙的声音。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4.示例：雨水打到叶子的声音，树叶摩擦发出的声音。</w:t>
      </w:r>
    </w:p>
    <w:p>
      <w:pPr>
        <w:numPr>
          <w:ilvl w:val="0"/>
          <w:numId w:val="0"/>
        </w:numPr>
        <w:jc w:val="both"/>
        <w:shd w:val="clear" w:fill="FFFFFF"/>
        <w:spacing w:lineRule="auto" w:line="240" w:before="0" w:after="0"/>
        <w:ind w:right="0" w:firstLine="0"/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wordWrap w:val="off"/>
      </w:pPr>
      <w:r>
        <w:rPr>
          <w:spacing w:val="8"/>
          <w:i w:val="0"/>
          <w:b w:val="0"/>
          <w:color w:val="333333"/>
          <w:position w:val="0"/>
          <w:sz w:val="22"/>
          <w:szCs w:val="22"/>
          <w:rFonts w:ascii="微软雅黑" w:eastAsia="微软雅黑" w:hAnsi="微软雅黑" w:hint="default"/>
        </w:rPr>
        <w:t>九、略</w:t>
      </w:r>
    </w:p>
    <w:p>
      <w:pPr>
        <w:numPr>
          <w:ilvl w:val="0"/>
          <w:numId w:val="0"/>
        </w:numPr>
        <w:jc w:val="both"/>
        <w:spacing w:lineRule="auto" w:line="240" w:before="0" w:after="0"/>
        <w:ind w:left="0" w:hanging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</w:pPr>
      <w:r>
        <w:rPr>
          <w:color w:val="auto"/>
          <w:position w:val="0"/>
          <w:sz w:val="20"/>
          <w:szCs w:val="20"/>
          <w:rFonts w:ascii="宋体" w:eastAsia="宋体" w:hAnsi="宋体" w:hint="default"/>
        </w:rPr>
        <w:br/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微软雅黑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jc w:val="both"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jc w:val="both"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jc w:val="both"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jc w:val="center"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jc w:val="both"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jc w:val="both"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ind w:left="1000" w:hanging="400"/>
      <w:jc w:val="both"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ind w:left="1200" w:hanging="400"/>
      <w:jc w:val="both"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ind w:left="1400" w:hanging="400"/>
      <w:jc w:val="both"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ind w:left="1600" w:hanging="400"/>
      <w:jc w:val="both"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ind w:left="1800" w:hanging="400"/>
      <w:jc w:val="both"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ind w:left="2000" w:hanging="400"/>
      <w:jc w:val="both"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ind w:left="2200" w:hanging="400"/>
      <w:jc w:val="both"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jc w:val="center"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ind w:left="864" w:right="864" w:firstLine="0"/>
      <w:jc w:val="center"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ind w:left="950" w:right="950" w:firstLine="0"/>
      <w:jc w:val="center"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ind w:left="850" w:firstLine="0"/>
      <w:jc w:val="both"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/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jc w:val="both"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ind w:left="425" w:firstLine="0"/>
      <w:jc w:val="both"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ind w:left="850" w:firstLine="0"/>
      <w:jc w:val="both"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ind w:left="1275" w:firstLine="0"/>
      <w:jc w:val="both"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ind w:left="1700" w:firstLine="0"/>
      <w:jc w:val="both"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ind w:left="2125" w:firstLine="0"/>
      <w:jc w:val="both"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ind w:left="2550" w:firstLine="0"/>
      <w:jc w:val="both"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ind w:left="2975" w:firstLine="0"/>
      <w:jc w:val="both"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ind w:left="3400" w:firstLine="0"/>
      <w:jc w:val="both"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4</Pages>
  <Paragraphs>0</Paragraphs>
  <Words>173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dc:creator>Administrator</dc:creator>
  <cp:lastModifiedBy/>
</cp:coreProperties>
</file>